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9.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e’ necessario una prova di Erboristeria a DC 12 + fattore di rarità della pianta.</w:t>
      </w:r>
      <w:r>
        <w:br w:type="textWrapping"/>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u"/>
      <w:r>
        <w:t xml:space="preserve">Stai giu’!</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e’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e’ per metà Energia Positiva e per metà Fuoco, mentre il Vuoto e’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 si considera che il risultato del Tiro Salvezza di chi lo indossa sia il risultato anche del Tiro Salvezza dell’oggetto.</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e’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x1.5 +5</w:t>
      </w:r>
    </w:p>
    <w:p>
      <w:pPr>
        <w:numPr>
          <w:numId w:val="1080"/>
          <w:ilvl w:val="0"/>
        </w:numPr>
      </w:pPr>
      <w:r>
        <w:t xml:space="preserve">Grandi: Carico Normale = Carico Normale x3 +5</w:t>
      </w:r>
    </w:p>
    <w:p>
      <w:pPr>
        <w:numPr>
          <w:numId w:val="1080"/>
          <w:ilvl w:val="0"/>
        </w:numPr>
      </w:pPr>
      <w:r>
        <w:t xml:space="preserve">Enormi: Carico Normale = Carico Normale x6 +5</w:t>
      </w:r>
    </w:p>
    <w:p>
      <w:pPr>
        <w:numPr>
          <w:numId w:val="1080"/>
          <w:ilvl w:val="0"/>
        </w:numPr>
      </w:pPr>
      <w:r>
        <w:t xml:space="preserve">Mastodontica: Carico Normale = Carico Normale x12 +5</w:t>
      </w:r>
    </w:p>
    <w:p>
      <w:pPr>
        <w:numPr>
          <w:numId w:val="1080"/>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manna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e’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e’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9" Target="media/rId559.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2021-05-27T15:23:33Z</dcterms:created>
  <dcterms:modified xsi:type="dcterms:W3CDTF">2021-05-27T15:23:33Z</dcterms:modified>
</cp:coreProperties>
</file>